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Тимершык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авыл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җирлеге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муниципаль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        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хезмәткәрләре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саны </w:t>
      </w:r>
      <w:proofErr w:type="spellStart"/>
      <w:r w:rsidRPr="004A4B8D">
        <w:rPr>
          <w:rFonts w:ascii="Arial" w:hAnsi="Arial" w:cs="Arial"/>
          <w:color w:val="auto"/>
          <w:lang w:val="ru-RU"/>
        </w:rPr>
        <w:t>һәм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аларның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өчен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түләү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чыгымнары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турында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квартал </w:t>
      </w:r>
      <w:proofErr w:type="spellStart"/>
      <w:r w:rsidRPr="004A4B8D">
        <w:rPr>
          <w:rFonts w:ascii="Arial" w:hAnsi="Arial" w:cs="Arial"/>
          <w:color w:val="auto"/>
          <w:lang w:val="ru-RU"/>
        </w:rPr>
        <w:t>саен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proofErr w:type="gramStart"/>
      <w:r w:rsidRPr="004A4B8D">
        <w:rPr>
          <w:rFonts w:ascii="Arial" w:hAnsi="Arial" w:cs="Arial"/>
          <w:color w:val="auto"/>
          <w:lang w:val="ru-RU"/>
        </w:rPr>
        <w:t>мәгълүматларны</w:t>
      </w:r>
      <w:proofErr w:type="spellEnd"/>
      <w:proofErr w:type="gram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бастырып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чыгару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</w:t>
      </w:r>
    </w:p>
    <w:p w:rsidR="000A55D1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тәртибенә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кушымта</w:t>
      </w:r>
      <w:proofErr w:type="spellEnd"/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59114E" w:rsidRPr="00575C1F" w:rsidRDefault="00575C1F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чыгымнары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турында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мәгълүматлар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</w:p>
    <w:p w:rsidR="001C2F6E" w:rsidRPr="00575C1F" w:rsidRDefault="0059114E" w:rsidP="0059114E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 w:eastAsia="en-US"/>
        </w:rPr>
        <w:t xml:space="preserve">                                                     </w:t>
      </w:r>
      <w:r w:rsidR="001C2F6E" w:rsidRPr="00575C1F">
        <w:rPr>
          <w:rFonts w:ascii="Arial" w:hAnsi="Arial" w:cs="Arial"/>
          <w:color w:val="auto"/>
        </w:rPr>
        <w:t>20</w:t>
      </w:r>
      <w:r w:rsidR="00312A91">
        <w:rPr>
          <w:rFonts w:ascii="Arial" w:hAnsi="Arial" w:cs="Arial"/>
          <w:color w:val="auto"/>
          <w:lang w:val="ru-RU"/>
        </w:rPr>
        <w:t>23</w:t>
      </w:r>
      <w:r w:rsidR="001C2F6E">
        <w:rPr>
          <w:rFonts w:ascii="Arial" w:hAnsi="Arial" w:cs="Arial"/>
          <w:color w:val="auto"/>
        </w:rPr>
        <w:t xml:space="preserve"> е</w:t>
      </w:r>
      <w:proofErr w:type="spellStart"/>
      <w:r w:rsidR="001C2F6E">
        <w:rPr>
          <w:rFonts w:ascii="Arial" w:hAnsi="Arial" w:cs="Arial"/>
          <w:color w:val="auto"/>
          <w:lang w:val="ru-RU"/>
        </w:rPr>
        <w:t>лны</w:t>
      </w:r>
      <w:proofErr w:type="spellEnd"/>
      <w:r w:rsidR="001C2F6E">
        <w:rPr>
          <w:rFonts w:ascii="Arial" w:hAnsi="Arial" w:cs="Arial"/>
          <w:color w:val="auto"/>
          <w:lang w:val="tt-RU"/>
        </w:rPr>
        <w:t>ң</w:t>
      </w:r>
      <w:r w:rsidR="00E40566">
        <w:rPr>
          <w:rFonts w:ascii="Arial" w:hAnsi="Arial" w:cs="Arial"/>
          <w:color w:val="auto"/>
          <w:lang w:val="tt-RU"/>
        </w:rPr>
        <w:t xml:space="preserve"> ярты ел</w:t>
      </w:r>
      <w:bookmarkStart w:id="0" w:name="_GoBack"/>
      <w:bookmarkEnd w:id="0"/>
      <w:r w:rsidR="001C2F6E" w:rsidRPr="00575C1F">
        <w:rPr>
          <w:rFonts w:ascii="Arial" w:hAnsi="Arial" w:cs="Arial"/>
          <w:color w:val="auto"/>
        </w:rPr>
        <w:t xml:space="preserve"> </w:t>
      </w:r>
      <w:proofErr w:type="spellStart"/>
      <w:r w:rsidR="001C2F6E" w:rsidRPr="00575C1F">
        <w:rPr>
          <w:rFonts w:ascii="Arial" w:hAnsi="Arial" w:cs="Arial"/>
          <w:color w:val="auto"/>
        </w:rPr>
        <w:t>өчен</w:t>
      </w:r>
      <w:proofErr w:type="spellEnd"/>
    </w:p>
    <w:p w:rsidR="001C2F6E" w:rsidRDefault="001C2F6E" w:rsidP="001C2F6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proofErr w:type="gramStart"/>
      <w:r w:rsidRPr="00575C1F">
        <w:rPr>
          <w:rFonts w:ascii="Arial" w:hAnsi="Arial" w:cs="Arial"/>
          <w:color w:val="auto"/>
        </w:rPr>
        <w:t>хисап</w:t>
      </w:r>
      <w:proofErr w:type="spellEnd"/>
      <w:proofErr w:type="gram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ай,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0A55D1" w:rsidRPr="00575C1F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201D7F" w:rsidRPr="00575C1F" w:rsidTr="008B40AE">
        <w:tc>
          <w:tcPr>
            <w:tcW w:w="4077" w:type="dxa"/>
          </w:tcPr>
          <w:p w:rsidR="00201D7F" w:rsidRDefault="00201D7F" w:rsidP="00201D7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201D7F" w:rsidRPr="004A4B8D" w:rsidRDefault="00201D7F" w:rsidP="00201D7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01D7F" w:rsidRDefault="00201D7F" w:rsidP="00201D7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201D7F" w:rsidRDefault="00201D7F" w:rsidP="00201D7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728,366</w:t>
            </w:r>
          </w:p>
        </w:tc>
      </w:tr>
      <w:tr w:rsidR="00201D7F" w:rsidRPr="00575C1F" w:rsidTr="008B40AE">
        <w:tc>
          <w:tcPr>
            <w:tcW w:w="4077" w:type="dxa"/>
          </w:tcPr>
          <w:p w:rsidR="00201D7F" w:rsidRDefault="00201D7F" w:rsidP="00201D7F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proofErr w:type="gram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</w:t>
            </w:r>
            <w:proofErr w:type="spellEnd"/>
          </w:p>
          <w:p w:rsidR="00201D7F" w:rsidRPr="004A4B8D" w:rsidRDefault="00201D7F" w:rsidP="00201D7F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201D7F" w:rsidRDefault="00201D7F" w:rsidP="00201D7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201D7F" w:rsidRDefault="00201D7F" w:rsidP="00201D7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230,977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A55D1"/>
    <w:rsid w:val="00141563"/>
    <w:rsid w:val="001438BD"/>
    <w:rsid w:val="001C2F6E"/>
    <w:rsid w:val="00201D7F"/>
    <w:rsid w:val="00247EA1"/>
    <w:rsid w:val="00272773"/>
    <w:rsid w:val="003122BF"/>
    <w:rsid w:val="00312A91"/>
    <w:rsid w:val="004A049E"/>
    <w:rsid w:val="004A4B8D"/>
    <w:rsid w:val="00504FEE"/>
    <w:rsid w:val="00575C1F"/>
    <w:rsid w:val="0059114E"/>
    <w:rsid w:val="006D3A15"/>
    <w:rsid w:val="006D707E"/>
    <w:rsid w:val="006F04E9"/>
    <w:rsid w:val="007A2812"/>
    <w:rsid w:val="00A41FDB"/>
    <w:rsid w:val="00B360F9"/>
    <w:rsid w:val="00D32732"/>
    <w:rsid w:val="00E40566"/>
    <w:rsid w:val="00E60407"/>
    <w:rsid w:val="00EE55C0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E94F-F41E-4BD4-8402-D7EEAA5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32</cp:revision>
  <dcterms:created xsi:type="dcterms:W3CDTF">2021-04-01T11:51:00Z</dcterms:created>
  <dcterms:modified xsi:type="dcterms:W3CDTF">2023-07-03T12:34:00Z</dcterms:modified>
</cp:coreProperties>
</file>